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01" w:type="dxa"/>
        <w:tblInd w:w="-815" w:type="dxa"/>
        <w:tblLook w:val="04A0" w:firstRow="1" w:lastRow="0" w:firstColumn="1" w:lastColumn="0" w:noHBand="0" w:noVBand="1"/>
      </w:tblPr>
      <w:tblGrid>
        <w:gridCol w:w="2520"/>
        <w:gridCol w:w="1259"/>
        <w:gridCol w:w="2340"/>
        <w:gridCol w:w="1351"/>
        <w:gridCol w:w="1440"/>
        <w:gridCol w:w="2700"/>
        <w:gridCol w:w="3691"/>
      </w:tblGrid>
      <w:tr w:rsidR="00CF5182" w:rsidTr="003136EB">
        <w:tc>
          <w:tcPr>
            <w:tcW w:w="15301" w:type="dxa"/>
            <w:gridSpan w:val="7"/>
            <w:shd w:val="clear" w:color="auto" w:fill="CC99FF"/>
          </w:tcPr>
          <w:p w:rsidR="00CF5182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LOCAL ADVISORY BOARD (LAB) – WALBOTTLE VILLAGE</w:t>
            </w:r>
          </w:p>
        </w:tc>
      </w:tr>
      <w:tr w:rsidR="00CF5182" w:rsidRPr="004D09D2" w:rsidTr="003136E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182" w:rsidRPr="005164D5" w:rsidRDefault="00CF5182" w:rsidP="003136EB">
            <w:pPr>
              <w:rPr>
                <w:rFonts w:ascii="Calibri" w:hAnsi="Calibri" w:cs="Calibri"/>
                <w:bCs/>
                <w:szCs w:val="22"/>
              </w:rPr>
            </w:pPr>
            <w:r w:rsidRPr="005164D5">
              <w:rPr>
                <w:rFonts w:ascii="Calibri" w:hAnsi="Calibri" w:cs="Calibri"/>
                <w:bCs/>
                <w:szCs w:val="22"/>
              </w:rPr>
              <w:t>Name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182" w:rsidRPr="005164D5" w:rsidRDefault="00CF5182" w:rsidP="003136EB">
            <w:pPr>
              <w:rPr>
                <w:rFonts w:ascii="Calibri" w:hAnsi="Calibri" w:cs="Calibri"/>
                <w:bCs/>
                <w:szCs w:val="22"/>
              </w:rPr>
            </w:pPr>
            <w:r w:rsidRPr="005164D5">
              <w:rPr>
                <w:rFonts w:ascii="Calibri" w:hAnsi="Calibri" w:cs="Calibri"/>
                <w:bCs/>
                <w:szCs w:val="22"/>
              </w:rPr>
              <w:t>Category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182" w:rsidRPr="005164D5" w:rsidRDefault="00CF5182" w:rsidP="003136EB">
            <w:pPr>
              <w:rPr>
                <w:rFonts w:ascii="Calibri" w:hAnsi="Calibri" w:cs="Calibri"/>
                <w:bCs/>
                <w:szCs w:val="22"/>
              </w:rPr>
            </w:pPr>
            <w:r w:rsidRPr="005164D5">
              <w:rPr>
                <w:rFonts w:ascii="Calibri" w:hAnsi="Calibri" w:cs="Calibri"/>
                <w:bCs/>
                <w:szCs w:val="22"/>
              </w:rPr>
              <w:t>Appointed / Elected By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182" w:rsidRPr="005164D5" w:rsidRDefault="00CF5182" w:rsidP="003136EB">
            <w:pPr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Appointed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182" w:rsidRPr="005164D5" w:rsidRDefault="00CF5182" w:rsidP="003136EB">
            <w:pPr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End of Term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182" w:rsidRPr="005164D5" w:rsidRDefault="00CF5182" w:rsidP="003136EB">
            <w:pPr>
              <w:rPr>
                <w:rFonts w:ascii="Calibri" w:hAnsi="Calibri" w:cs="Calibri"/>
                <w:bCs/>
                <w:szCs w:val="22"/>
              </w:rPr>
            </w:pPr>
            <w:r w:rsidRPr="005164D5">
              <w:rPr>
                <w:rFonts w:ascii="Calibri" w:hAnsi="Calibri" w:cs="Calibri"/>
                <w:bCs/>
                <w:szCs w:val="22"/>
              </w:rPr>
              <w:t>Links</w:t>
            </w:r>
            <w:r>
              <w:rPr>
                <w:rFonts w:ascii="Calibri" w:hAnsi="Calibri" w:cs="Calibri"/>
                <w:bCs/>
                <w:szCs w:val="22"/>
              </w:rPr>
              <w:t xml:space="preserve"> / Committees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182" w:rsidRPr="005164D5" w:rsidRDefault="00CF5182" w:rsidP="003136EB">
            <w:pPr>
              <w:rPr>
                <w:rFonts w:ascii="Calibri" w:hAnsi="Calibri" w:cs="Calibri"/>
                <w:bCs/>
                <w:szCs w:val="22"/>
              </w:rPr>
            </w:pPr>
            <w:r w:rsidRPr="005164D5">
              <w:rPr>
                <w:rFonts w:ascii="Calibri" w:hAnsi="Calibri" w:cs="Calibri"/>
                <w:bCs/>
                <w:szCs w:val="22"/>
              </w:rPr>
              <w:t>Pecuniary/Personal Interests</w:t>
            </w:r>
          </w:p>
        </w:tc>
      </w:tr>
      <w:tr w:rsidR="00CF5182" w:rsidRPr="004D09D2" w:rsidTr="003136EB"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 w:rsidRPr="008924C6">
              <w:rPr>
                <w:rFonts w:ascii="Calibri" w:hAnsi="Calibri" w:cs="Calibri"/>
                <w:szCs w:val="22"/>
              </w:rPr>
              <w:t>Alison Oliver</w:t>
            </w:r>
            <w:r>
              <w:rPr>
                <w:rFonts w:ascii="Calibri" w:hAnsi="Calibri" w:cs="Calibri"/>
                <w:szCs w:val="22"/>
              </w:rPr>
              <w:t xml:space="preserve"> - Head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Staff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Trustees / LAB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Ex-Officio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None</w:t>
            </w:r>
          </w:p>
        </w:tc>
      </w:tr>
      <w:tr w:rsidR="00CF5182" w:rsidRPr="004D09D2" w:rsidTr="003136EB">
        <w:tc>
          <w:tcPr>
            <w:tcW w:w="2520" w:type="dxa"/>
            <w:tcBorders>
              <w:left w:val="single" w:sz="4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 w:rsidRPr="008924C6">
              <w:rPr>
                <w:rFonts w:ascii="Calibri" w:hAnsi="Calibri" w:cs="Calibri"/>
                <w:szCs w:val="22"/>
              </w:rPr>
              <w:t>Gareth Harrison</w:t>
            </w:r>
            <w:r>
              <w:rPr>
                <w:rFonts w:ascii="Calibri" w:hAnsi="Calibri" w:cs="Calibri"/>
                <w:szCs w:val="22"/>
              </w:rPr>
              <w:t xml:space="preserve"> – Chair</w:t>
            </w:r>
          </w:p>
        </w:tc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 w:rsidRPr="008924C6">
              <w:rPr>
                <w:rFonts w:ascii="Calibri" w:hAnsi="Calibri" w:cs="Calibri"/>
                <w:szCs w:val="22"/>
              </w:rPr>
              <w:t>Co-opted</w:t>
            </w:r>
          </w:p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 w:rsidRPr="007E5968">
              <w:rPr>
                <w:rFonts w:ascii="Calibri" w:hAnsi="Calibri" w:cs="Calibri"/>
                <w:szCs w:val="22"/>
              </w:rPr>
              <w:t>Trustees / LAB</w:t>
            </w:r>
          </w:p>
        </w:tc>
        <w:tc>
          <w:tcPr>
            <w:tcW w:w="1351" w:type="dxa"/>
            <w:tcBorders>
              <w:left w:val="single" w:sz="8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 w:rsidRPr="008924C6">
              <w:rPr>
                <w:rFonts w:ascii="Calibri" w:hAnsi="Calibri" w:cs="Calibri"/>
                <w:szCs w:val="22"/>
              </w:rPr>
              <w:t>29</w:t>
            </w:r>
            <w:r>
              <w:rPr>
                <w:rFonts w:ascii="Calibri" w:hAnsi="Calibri" w:cs="Calibri"/>
                <w:szCs w:val="22"/>
              </w:rPr>
              <w:t>/03/2019</w:t>
            </w:r>
          </w:p>
        </w:tc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 w:rsidRPr="008924C6">
              <w:rPr>
                <w:rFonts w:ascii="Calibri" w:hAnsi="Calibri" w:cs="Calibri"/>
                <w:szCs w:val="22"/>
              </w:rPr>
              <w:t>2</w:t>
            </w:r>
            <w:r>
              <w:rPr>
                <w:rFonts w:ascii="Calibri" w:hAnsi="Calibri" w:cs="Calibri"/>
                <w:szCs w:val="22"/>
              </w:rPr>
              <w:t>8/03/2028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 w:rsidRPr="008924C6">
              <w:rPr>
                <w:rFonts w:ascii="Calibri" w:hAnsi="Calibri" w:cs="Calibri"/>
                <w:szCs w:val="22"/>
              </w:rPr>
              <w:t>Safeguarding</w:t>
            </w:r>
            <w:r>
              <w:rPr>
                <w:rFonts w:ascii="Calibri" w:hAnsi="Calibri" w:cs="Calibri"/>
                <w:szCs w:val="22"/>
              </w:rPr>
              <w:t xml:space="preserve"> / Standards</w:t>
            </w:r>
          </w:p>
        </w:tc>
        <w:tc>
          <w:tcPr>
            <w:tcW w:w="3691" w:type="dxa"/>
            <w:tcBorders>
              <w:left w:val="single" w:sz="8" w:space="0" w:color="auto"/>
              <w:right w:val="single" w:sz="4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Married to Head of Governance at Bishop Chadwick Catholic Trust</w:t>
            </w:r>
          </w:p>
        </w:tc>
      </w:tr>
      <w:tr w:rsidR="00CF5182" w:rsidRPr="0099697A" w:rsidTr="003136EB"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Vacancy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Co-opted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Trustees / LAB</w:t>
            </w:r>
          </w:p>
        </w:tc>
        <w:tc>
          <w:tcPr>
            <w:tcW w:w="13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  <w:highlight w:val="yellow"/>
              </w:rPr>
            </w:pPr>
          </w:p>
        </w:tc>
        <w:tc>
          <w:tcPr>
            <w:tcW w:w="2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  <w:highlight w:val="yellow"/>
              </w:rPr>
            </w:pPr>
          </w:p>
        </w:tc>
        <w:tc>
          <w:tcPr>
            <w:tcW w:w="369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  <w:highlight w:val="yellow"/>
              </w:rPr>
            </w:pPr>
          </w:p>
        </w:tc>
      </w:tr>
      <w:tr w:rsidR="00CF5182" w:rsidRPr="004D09D2" w:rsidTr="003136EB"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Lynda Coulthard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 w:rsidRPr="008924C6">
              <w:rPr>
                <w:rFonts w:ascii="Calibri" w:hAnsi="Calibri" w:cs="Calibri"/>
                <w:szCs w:val="22"/>
              </w:rPr>
              <w:t>Co-opted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 w:rsidRPr="007E5968">
              <w:rPr>
                <w:rFonts w:ascii="Calibri" w:hAnsi="Calibri" w:cs="Calibri"/>
                <w:szCs w:val="22"/>
              </w:rPr>
              <w:t>Trustees / LAB</w:t>
            </w:r>
          </w:p>
        </w:tc>
        <w:tc>
          <w:tcPr>
            <w:tcW w:w="13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19/04/2023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18/04/2026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9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None</w:t>
            </w:r>
          </w:p>
        </w:tc>
      </w:tr>
      <w:tr w:rsidR="00CF5182" w:rsidRPr="004D09D2" w:rsidTr="003136EB">
        <w:tc>
          <w:tcPr>
            <w:tcW w:w="25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 w:rsidRPr="008924C6">
              <w:rPr>
                <w:rFonts w:ascii="Calibri" w:hAnsi="Calibri" w:cs="Calibri"/>
                <w:szCs w:val="22"/>
              </w:rPr>
              <w:t>Amanda Wri</w:t>
            </w:r>
            <w:r>
              <w:rPr>
                <w:rFonts w:ascii="Calibri" w:hAnsi="Calibri" w:cs="Calibri"/>
                <w:szCs w:val="22"/>
              </w:rPr>
              <w:t>ght – V-Chair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 w:rsidRPr="008924C6">
              <w:rPr>
                <w:rFonts w:ascii="Calibri" w:hAnsi="Calibri" w:cs="Calibri"/>
                <w:szCs w:val="22"/>
              </w:rPr>
              <w:t>Parent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Parents / LAB</w:t>
            </w:r>
          </w:p>
        </w:tc>
        <w:tc>
          <w:tcPr>
            <w:tcW w:w="1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 w:rsidRPr="008924C6">
              <w:rPr>
                <w:rFonts w:ascii="Calibri" w:hAnsi="Calibri" w:cs="Calibri"/>
                <w:szCs w:val="22"/>
              </w:rPr>
              <w:t>29</w:t>
            </w:r>
            <w:r>
              <w:rPr>
                <w:rFonts w:ascii="Calibri" w:hAnsi="Calibri" w:cs="Calibri"/>
                <w:szCs w:val="22"/>
              </w:rPr>
              <w:t>/</w:t>
            </w:r>
            <w:r w:rsidRPr="008924C6">
              <w:rPr>
                <w:rFonts w:ascii="Calibri" w:hAnsi="Calibri" w:cs="Calibri"/>
                <w:szCs w:val="22"/>
              </w:rPr>
              <w:t>11</w:t>
            </w:r>
            <w:r>
              <w:rPr>
                <w:rFonts w:ascii="Calibri" w:hAnsi="Calibri" w:cs="Calibri"/>
                <w:szCs w:val="22"/>
              </w:rPr>
              <w:t>/20</w:t>
            </w:r>
            <w:r w:rsidRPr="008924C6">
              <w:rPr>
                <w:rFonts w:ascii="Calibri" w:hAnsi="Calibri" w:cs="Calibri"/>
                <w:szCs w:val="22"/>
              </w:rPr>
              <w:t xml:space="preserve">19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 w:rsidRPr="008924C6">
              <w:rPr>
                <w:rFonts w:ascii="Calibri" w:hAnsi="Calibri" w:cs="Calibri"/>
                <w:szCs w:val="22"/>
              </w:rPr>
              <w:t>28</w:t>
            </w:r>
            <w:r>
              <w:rPr>
                <w:rFonts w:ascii="Calibri" w:hAnsi="Calibri" w:cs="Calibri"/>
                <w:szCs w:val="22"/>
              </w:rPr>
              <w:t>/</w:t>
            </w:r>
            <w:r w:rsidRPr="008924C6">
              <w:rPr>
                <w:rFonts w:ascii="Calibri" w:hAnsi="Calibri" w:cs="Calibri"/>
                <w:szCs w:val="22"/>
              </w:rPr>
              <w:t>11</w:t>
            </w:r>
            <w:r>
              <w:rPr>
                <w:rFonts w:ascii="Calibri" w:hAnsi="Calibri" w:cs="Calibri"/>
                <w:szCs w:val="22"/>
              </w:rPr>
              <w:t>/20</w:t>
            </w:r>
            <w:r w:rsidRPr="008924C6">
              <w:rPr>
                <w:rFonts w:ascii="Calibri" w:hAnsi="Calibri" w:cs="Calibri"/>
                <w:szCs w:val="22"/>
              </w:rPr>
              <w:t>2</w:t>
            </w: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 w:rsidRPr="008924C6">
              <w:rPr>
                <w:rFonts w:ascii="Calibri" w:hAnsi="Calibri" w:cs="Calibri"/>
                <w:szCs w:val="22"/>
              </w:rPr>
              <w:t>Early Years</w:t>
            </w:r>
            <w:r>
              <w:rPr>
                <w:rFonts w:ascii="Calibri" w:hAnsi="Calibri" w:cs="Calibri"/>
                <w:szCs w:val="22"/>
              </w:rPr>
              <w:t xml:space="preserve"> / SEN</w:t>
            </w:r>
          </w:p>
        </w:tc>
        <w:tc>
          <w:tcPr>
            <w:tcW w:w="369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Contracted by NCFE (from 2023)</w:t>
            </w:r>
          </w:p>
        </w:tc>
      </w:tr>
      <w:tr w:rsidR="00CF5182" w:rsidTr="003136EB"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Kim Moore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 w:rsidRPr="008924C6">
              <w:rPr>
                <w:rFonts w:ascii="Calibri" w:hAnsi="Calibri" w:cs="Calibri"/>
                <w:szCs w:val="22"/>
              </w:rPr>
              <w:t>Parent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Parents / LAB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29/04/2024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28/04/2027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Curriculum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182" w:rsidRPr="008924C6" w:rsidRDefault="00CF5182" w:rsidP="003136E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Husband is a </w:t>
            </w:r>
            <w:proofErr w:type="spellStart"/>
            <w:r>
              <w:rPr>
                <w:rFonts w:ascii="Calibri" w:hAnsi="Calibri" w:cs="Calibri"/>
                <w:szCs w:val="22"/>
              </w:rPr>
              <w:t>Valour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MAT Trustee</w:t>
            </w:r>
          </w:p>
        </w:tc>
      </w:tr>
    </w:tbl>
    <w:p w:rsidR="00D62A1E" w:rsidRDefault="00D62A1E">
      <w:bookmarkStart w:id="0" w:name="_GoBack"/>
      <w:bookmarkEnd w:id="0"/>
    </w:p>
    <w:sectPr w:rsidR="00D62A1E" w:rsidSect="00CF51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82"/>
    <w:rsid w:val="00CF5182"/>
    <w:rsid w:val="00D6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168DB-8AD3-45D6-BA43-42798E57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182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4AE1-AA10-4344-B1DF-08A3AD1C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Thackray, Danielle</dc:creator>
  <cp:keywords/>
  <dc:description/>
  <cp:lastModifiedBy>Thackray, Danielle</cp:lastModifiedBy>
  <cp:revision>1</cp:revision>
  <dcterms:created xsi:type="dcterms:W3CDTF">2025-04-30T09:02:00Z</dcterms:created>
  <dcterms:modified xsi:type="dcterms:W3CDTF">2025-04-30T09:03:00Z</dcterms:modified>
</cp:coreProperties>
</file>